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2D55C">
      <w:pPr>
        <w:spacing w:line="700" w:lineRule="exact"/>
        <w:ind w:left="-178" w:leftChars="-85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郑州机械研究所</w:t>
      </w:r>
    </w:p>
    <w:p w14:paraId="7154E653">
      <w:pPr>
        <w:spacing w:line="700" w:lineRule="exact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</w:rPr>
        <w:t>202</w:t>
      </w: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/>
          <w:b/>
          <w:sz w:val="36"/>
          <w:szCs w:val="36"/>
        </w:rPr>
        <w:t>年硕士研究生招生考试初试成绩复核申请表</w:t>
      </w:r>
    </w:p>
    <w:p w14:paraId="110A4512">
      <w:pPr>
        <w:spacing w:line="400" w:lineRule="exact"/>
        <w:jc w:val="center"/>
        <w:rPr>
          <w:rFonts w:ascii="Times New Roman" w:hAnsi="Times New Roman"/>
          <w:b/>
          <w:szCs w:val="2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38"/>
        <w:gridCol w:w="1908"/>
        <w:gridCol w:w="1175"/>
        <w:gridCol w:w="269"/>
        <w:gridCol w:w="2177"/>
      </w:tblGrid>
      <w:tr w14:paraId="4EB21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4146F8E4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346" w:type="dxa"/>
            <w:gridSpan w:val="2"/>
          </w:tcPr>
          <w:p w14:paraId="5157923D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gridSpan w:val="2"/>
          </w:tcPr>
          <w:p w14:paraId="6E6E1F80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177" w:type="dxa"/>
          </w:tcPr>
          <w:p w14:paraId="641C7B8C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4BF0E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gridSpan w:val="2"/>
          </w:tcPr>
          <w:p w14:paraId="04A6A5C3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报考专业名称及代码</w:t>
            </w:r>
          </w:p>
        </w:tc>
        <w:tc>
          <w:tcPr>
            <w:tcW w:w="5529" w:type="dxa"/>
            <w:gridSpan w:val="4"/>
          </w:tcPr>
          <w:p w14:paraId="47B78733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01E08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gridSpan w:val="2"/>
          </w:tcPr>
          <w:p w14:paraId="797E6D4C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529" w:type="dxa"/>
            <w:gridSpan w:val="4"/>
          </w:tcPr>
          <w:p w14:paraId="4F636BA0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25A11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gridSpan w:val="2"/>
            <w:vAlign w:val="center"/>
          </w:tcPr>
          <w:p w14:paraId="31669DC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529" w:type="dxa"/>
            <w:gridSpan w:val="4"/>
          </w:tcPr>
          <w:p w14:paraId="1C91C320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6CF98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gridSpan w:val="2"/>
            <w:vAlign w:val="center"/>
          </w:tcPr>
          <w:p w14:paraId="5FC91FD3"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复查科目代码</w:t>
            </w:r>
          </w:p>
        </w:tc>
        <w:tc>
          <w:tcPr>
            <w:tcW w:w="3083" w:type="dxa"/>
            <w:gridSpan w:val="2"/>
            <w:vAlign w:val="center"/>
          </w:tcPr>
          <w:p w14:paraId="5B09F457"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复查科目名称</w:t>
            </w:r>
          </w:p>
        </w:tc>
        <w:tc>
          <w:tcPr>
            <w:tcW w:w="2446" w:type="dxa"/>
            <w:gridSpan w:val="2"/>
            <w:vAlign w:val="center"/>
          </w:tcPr>
          <w:p w14:paraId="573F90DC"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原成绩</w:t>
            </w:r>
          </w:p>
        </w:tc>
      </w:tr>
      <w:tr w14:paraId="586C7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993" w:type="dxa"/>
            <w:gridSpan w:val="2"/>
          </w:tcPr>
          <w:p w14:paraId="0FA23471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083" w:type="dxa"/>
            <w:gridSpan w:val="2"/>
          </w:tcPr>
          <w:p w14:paraId="130489D9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446" w:type="dxa"/>
            <w:gridSpan w:val="2"/>
          </w:tcPr>
          <w:p w14:paraId="6DBFA3CF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7CE67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993" w:type="dxa"/>
            <w:gridSpan w:val="2"/>
          </w:tcPr>
          <w:p w14:paraId="1E4082D5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083" w:type="dxa"/>
            <w:gridSpan w:val="2"/>
          </w:tcPr>
          <w:p w14:paraId="38E00819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446" w:type="dxa"/>
            <w:gridSpan w:val="2"/>
          </w:tcPr>
          <w:p w14:paraId="72B4541C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6AF00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522" w:type="dxa"/>
            <w:gridSpan w:val="6"/>
          </w:tcPr>
          <w:p w14:paraId="109F8F2B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复查理由：</w:t>
            </w:r>
          </w:p>
          <w:p w14:paraId="11C9D583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42FD039A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5895B596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535A028E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4142AE46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2FF6A453">
            <w:pPr>
              <w:ind w:firstLine="3500" w:firstLineChars="1250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3FFF806A">
            <w:pPr>
              <w:ind w:firstLine="3500" w:firstLineChars="1250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409EBCDB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                                    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日</w:t>
            </w:r>
          </w:p>
        </w:tc>
      </w:tr>
    </w:tbl>
    <w:p w14:paraId="04DA3072">
      <w:pPr>
        <w:rPr>
          <w:rFonts w:ascii="Times New Roman" w:hAnsi="Times New Roman"/>
          <w:szCs w:val="24"/>
        </w:rPr>
      </w:pPr>
    </w:p>
    <w:p w14:paraId="0B05204B">
      <w:pPr>
        <w:rPr>
          <w:rFonts w:ascii="Times New Roman" w:hAnsi="Times New Roman"/>
          <w:b/>
          <w:szCs w:val="24"/>
        </w:rPr>
      </w:pPr>
      <w:r>
        <w:rPr>
          <w:rFonts w:hint="eastAsia" w:ascii="Times New Roman" w:hAnsi="Times New Roman"/>
          <w:b/>
          <w:szCs w:val="24"/>
        </w:rPr>
        <w:t>填写说明：</w:t>
      </w:r>
    </w:p>
    <w:p w14:paraId="083E9D36">
      <w:pPr>
        <w:rPr>
          <w:rFonts w:ascii="Times New Roman" w:hAnsi="Times New Roman"/>
          <w:szCs w:val="24"/>
        </w:rPr>
      </w:pPr>
      <w:r>
        <w:rPr>
          <w:rFonts w:hint="eastAsia" w:ascii="Times New Roman" w:hAnsi="Times New Roman"/>
          <w:szCs w:val="24"/>
        </w:rPr>
        <w:t>1.复查科目代码、科目名称必须填写完整、正确；</w:t>
      </w:r>
    </w:p>
    <w:p w14:paraId="409F9108">
      <w:r>
        <w:rPr>
          <w:rFonts w:hint="eastAsia" w:ascii="Times New Roman" w:hAnsi="Times New Roman"/>
          <w:szCs w:val="24"/>
        </w:rPr>
        <w:t>2.复查理由须充分合理，多个科目复查的须分科目填报。</w:t>
      </w:r>
    </w:p>
    <w:p w14:paraId="3B7EDFCB"/>
    <w:p w14:paraId="0CB32198"/>
    <w:p w14:paraId="228ADA9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准考证电子照片粘贴处</w:t>
      </w:r>
    </w:p>
    <w:p w14:paraId="4F3BA42D">
      <w:pPr>
        <w:pStyle w:val="4"/>
        <w:shd w:val="clear" w:color="auto" w:fill="FFFFFF"/>
        <w:spacing w:before="0" w:beforeAutospacing="0" w:after="0" w:afterAutospacing="0" w:line="480" w:lineRule="atLeast"/>
        <w:jc w:val="center"/>
        <w:rPr>
          <w:b/>
          <w:bCs/>
          <w:sz w:val="28"/>
          <w:szCs w:val="28"/>
        </w:rPr>
      </w:pPr>
      <w:r>
        <w:rPr>
          <w:rFonts w:hint="eastAsia"/>
        </w:rPr>
        <w:br w:type="page"/>
      </w:r>
      <w:r>
        <w:rPr>
          <w:rFonts w:hint="eastAsia"/>
          <w:b/>
          <w:bCs/>
          <w:sz w:val="28"/>
          <w:szCs w:val="28"/>
        </w:rPr>
        <w:t>身份证照片及用途说明粘贴处</w:t>
      </w:r>
    </w:p>
    <w:p w14:paraId="527382E3">
      <w:pPr>
        <w:pStyle w:val="4"/>
        <w:shd w:val="clear" w:color="auto" w:fill="FFFFFF"/>
        <w:spacing w:before="0" w:beforeAutospacing="0" w:after="0" w:afterAutospacing="0" w:line="480" w:lineRule="atLeast"/>
        <w:jc w:val="center"/>
        <w:rPr>
          <w:rFonts w:ascii="仿宋" w:hAnsi="仿宋" w:eastAsia="仿宋"/>
          <w:color w:val="373737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（</w:t>
      </w:r>
      <w:r>
        <w:rPr>
          <w:rFonts w:hint="eastAsia" w:ascii="仿宋" w:hAnsi="仿宋" w:eastAsia="仿宋"/>
          <w:color w:val="000000"/>
          <w:sz w:val="28"/>
          <w:szCs w:val="28"/>
        </w:rPr>
        <w:t>身份证电子照片及用途说明的拍摄方法）</w:t>
      </w:r>
      <w:bookmarkStart w:id="0" w:name="_GoBack"/>
      <w:bookmarkEnd w:id="0"/>
    </w:p>
    <w:p w14:paraId="5BA5475A">
      <w:pPr>
        <w:pStyle w:val="4"/>
        <w:shd w:val="clear" w:color="auto" w:fill="FFFFFF"/>
        <w:spacing w:before="0" w:beforeAutospacing="0" w:after="0" w:afterAutospacing="0" w:line="480" w:lineRule="atLeast"/>
        <w:ind w:firstLine="555"/>
        <w:rPr>
          <w:rFonts w:ascii="仿宋" w:hAnsi="仿宋" w:eastAsia="仿宋"/>
          <w:color w:val="373737"/>
        </w:rPr>
      </w:pPr>
      <w:r>
        <w:rPr>
          <w:rFonts w:hint="eastAsia" w:ascii="仿宋" w:hAnsi="仿宋" w:eastAsia="仿宋"/>
          <w:color w:val="000000"/>
        </w:rPr>
        <w:t>1.准备一张白纸，并在白纸上手写：“此身份证电子照片仅用于202</w:t>
      </w:r>
      <w:r>
        <w:rPr>
          <w:rFonts w:hint="eastAsia" w:ascii="仿宋" w:hAnsi="仿宋" w:eastAsia="仿宋"/>
          <w:color w:val="000000"/>
          <w:lang w:val="en-US" w:eastAsia="zh-CN"/>
        </w:rPr>
        <w:t>5</w:t>
      </w:r>
      <w:r>
        <w:rPr>
          <w:rFonts w:hint="eastAsia" w:ascii="仿宋" w:hAnsi="仿宋" w:eastAsia="仿宋"/>
          <w:color w:val="000000"/>
        </w:rPr>
        <w:t>年硕士研究生招生考试初试成绩复核”，并手写签字、注明日期；</w:t>
      </w:r>
    </w:p>
    <w:p w14:paraId="1D35B521">
      <w:pPr>
        <w:pStyle w:val="4"/>
        <w:shd w:val="clear" w:color="auto" w:fill="FFFFFF"/>
        <w:spacing w:before="0" w:beforeAutospacing="0" w:after="0" w:afterAutospacing="0" w:line="480" w:lineRule="atLeast"/>
        <w:ind w:firstLine="555"/>
        <w:rPr>
          <w:rFonts w:ascii="仿宋" w:hAnsi="仿宋" w:eastAsia="仿宋"/>
          <w:color w:val="373737"/>
        </w:rPr>
      </w:pPr>
      <w:r>
        <w:rPr>
          <w:rFonts w:hint="eastAsia" w:ascii="仿宋" w:hAnsi="仿宋" w:eastAsia="仿宋"/>
          <w:color w:val="000000"/>
        </w:rPr>
        <w:t>2.将本人身份证人像面放置在纸上拍照，注意不要遮盖“用途说明”；</w:t>
      </w:r>
    </w:p>
    <w:p w14:paraId="44D29305">
      <w:pPr>
        <w:pStyle w:val="4"/>
        <w:shd w:val="clear" w:color="auto" w:fill="FFFFFF"/>
        <w:spacing w:before="0" w:beforeAutospacing="0" w:after="0" w:afterAutospacing="0" w:line="480" w:lineRule="atLeast"/>
        <w:ind w:firstLine="555"/>
        <w:rPr>
          <w:rFonts w:ascii="仿宋" w:hAnsi="仿宋" w:eastAsia="仿宋"/>
          <w:color w:val="373737"/>
        </w:rPr>
      </w:pPr>
      <w:r>
        <w:rPr>
          <w:rFonts w:hint="eastAsia" w:ascii="仿宋" w:hAnsi="仿宋" w:eastAsia="仿宋"/>
          <w:color w:val="000000"/>
        </w:rPr>
        <w:t>3.将本人身份证国徽面放置在纸上拍照，注意不要遮盖“用途说明”；</w:t>
      </w:r>
    </w:p>
    <w:p w14:paraId="2AAE028A">
      <w:pPr>
        <w:pStyle w:val="4"/>
        <w:shd w:val="clear" w:color="auto" w:fill="FFFFFF"/>
        <w:spacing w:before="0" w:beforeAutospacing="0" w:after="0" w:afterAutospacing="0" w:line="480" w:lineRule="atLeast"/>
        <w:ind w:firstLine="555"/>
        <w:rPr>
          <w:rFonts w:ascii="仿宋" w:hAnsi="仿宋" w:eastAsia="仿宋"/>
          <w:color w:val="373737"/>
        </w:rPr>
      </w:pPr>
      <w:r>
        <w:rPr>
          <w:rFonts w:hint="eastAsia" w:ascii="仿宋" w:hAnsi="仿宋" w:eastAsia="仿宋"/>
          <w:color w:val="000000"/>
        </w:rPr>
        <w:t>4.拍摄后请检查拍摄内容是否清晰可辨，模糊的请重复拍摄直至清晰为止。</w:t>
      </w:r>
    </w:p>
    <w:p w14:paraId="13CDFB45">
      <w:pPr>
        <w:rPr>
          <w:b/>
          <w:bCs/>
          <w:sz w:val="28"/>
          <w:szCs w:val="28"/>
        </w:rPr>
      </w:pPr>
    </w:p>
    <w:p w14:paraId="2B7D18AF">
      <w:pPr>
        <w:rPr>
          <w:b/>
          <w:bCs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91869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FA9762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301D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C9510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4524C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7F2491"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